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EF" w:rsidRDefault="002C5FEF" w:rsidP="002C5FEF">
      <w:pPr>
        <w:jc w:val="both"/>
      </w:pPr>
      <w:bookmarkStart w:id="0" w:name="_GoBack"/>
      <w:bookmarkEnd w:id="0"/>
      <w:r w:rsidRPr="002C5FEF">
        <w:rPr>
          <w:b/>
        </w:rPr>
        <w:t>Termin zgłaszania wniosków w XXVI</w:t>
      </w:r>
      <w:r w:rsidR="00CE6EAF">
        <w:rPr>
          <w:b/>
        </w:rPr>
        <w:t>I</w:t>
      </w:r>
      <w:r w:rsidRPr="002C5FEF">
        <w:rPr>
          <w:b/>
        </w:rPr>
        <w:t xml:space="preserve"> edycji konkursu</w:t>
      </w:r>
      <w:r>
        <w:t xml:space="preserve">  o nagrodę Prezesa Rady Ministrów za</w:t>
      </w:r>
      <w:r w:rsidR="007E33A2">
        <w:t>:</w:t>
      </w:r>
    </w:p>
    <w:p w:rsidR="002C5FEF" w:rsidRDefault="002C5FEF" w:rsidP="007E33A2">
      <w:pPr>
        <w:pStyle w:val="Akapitzlist"/>
        <w:numPr>
          <w:ilvl w:val="0"/>
          <w:numId w:val="1"/>
        </w:numPr>
        <w:jc w:val="both"/>
      </w:pPr>
      <w:r>
        <w:t xml:space="preserve">wyróżniającą się rozprawę doktorską, </w:t>
      </w:r>
    </w:p>
    <w:p w:rsidR="002C5FEF" w:rsidRDefault="002C5FEF" w:rsidP="007E33A2">
      <w:pPr>
        <w:pStyle w:val="Akapitzlist"/>
        <w:numPr>
          <w:ilvl w:val="0"/>
          <w:numId w:val="1"/>
        </w:numPr>
        <w:jc w:val="both"/>
      </w:pPr>
      <w:r w:rsidRPr="002C5FEF">
        <w:t>wysoko ocenione osiągnięcia będące podstawą nadania stopnia doktora habilitowanego</w:t>
      </w:r>
      <w:r>
        <w:t xml:space="preserve"> oraz</w:t>
      </w:r>
    </w:p>
    <w:p w:rsidR="002C5FEF" w:rsidRDefault="002C5FEF" w:rsidP="007E33A2">
      <w:pPr>
        <w:pStyle w:val="Akapitzlist"/>
        <w:numPr>
          <w:ilvl w:val="0"/>
          <w:numId w:val="1"/>
        </w:numPr>
        <w:jc w:val="both"/>
      </w:pPr>
      <w:r w:rsidRPr="002C5FEF">
        <w:t>osiągnięcia w zakresie działalności naukowej, w tym twórczości artystycznej, lub działalności wdrożeniowej</w:t>
      </w:r>
      <w:r>
        <w:t xml:space="preserve"> </w:t>
      </w:r>
    </w:p>
    <w:p w:rsidR="003657FD" w:rsidRPr="007E33A2" w:rsidRDefault="00CE6EAF" w:rsidP="007E3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upływa z dniem 30 kwietnia 2020</w:t>
      </w:r>
      <w:r w:rsidR="002C5FEF" w:rsidRPr="007E33A2">
        <w:rPr>
          <w:b/>
          <w:sz w:val="28"/>
          <w:szCs w:val="28"/>
        </w:rPr>
        <w:t xml:space="preserve"> r.</w:t>
      </w:r>
    </w:p>
    <w:p w:rsidR="002C5FEF" w:rsidRDefault="002C5FEF" w:rsidP="002C5FEF">
      <w:pPr>
        <w:jc w:val="both"/>
      </w:pPr>
      <w:r w:rsidRPr="002C5FEF">
        <w:t>Wniosk</w:t>
      </w:r>
      <w:r>
        <w:t xml:space="preserve">i wraz z załącznikami prosimy nadsyłać </w:t>
      </w:r>
      <w:r w:rsidRPr="0082032C">
        <w:rPr>
          <w:b/>
        </w:rPr>
        <w:t>tylko w wersji elektronicznej</w:t>
      </w:r>
      <w:r>
        <w:t xml:space="preserve"> na skrzynkę podawczą Kancelarii Prezesa Rady Ministrów.</w:t>
      </w:r>
    </w:p>
    <w:p w:rsidR="002C5FEF" w:rsidRDefault="002C5FEF" w:rsidP="002C5FEF">
      <w:pPr>
        <w:jc w:val="both"/>
      </w:pPr>
      <w:r>
        <w:t>Wersje papierowe dokumentów nie będą przyjmowane.</w:t>
      </w:r>
    </w:p>
    <w:p w:rsidR="002C5FEF" w:rsidRDefault="002C5FEF" w:rsidP="002C5FEF">
      <w:pPr>
        <w:jc w:val="both"/>
      </w:pPr>
      <w:r>
        <w:t xml:space="preserve">Zespół ds. Nagród </w:t>
      </w:r>
      <w:r w:rsidRPr="00CE6EAF">
        <w:rPr>
          <w:u w:val="single"/>
        </w:rPr>
        <w:t>do 3</w:t>
      </w:r>
      <w:r w:rsidR="00CE6EAF" w:rsidRPr="00CE6EAF">
        <w:rPr>
          <w:u w:val="single"/>
        </w:rPr>
        <w:t>0 września 2020</w:t>
      </w:r>
      <w:r w:rsidR="0082032C" w:rsidRPr="00CE6EAF">
        <w:rPr>
          <w:u w:val="single"/>
        </w:rPr>
        <w:t xml:space="preserve"> r.</w:t>
      </w:r>
      <w:r>
        <w:t xml:space="preserve"> jest zo</w:t>
      </w:r>
      <w:r w:rsidR="007E33A2">
        <w:t>bowiązany przedstawić propozycję</w:t>
      </w:r>
      <w:r>
        <w:t xml:space="preserve"> listy nagrodzonych Prezesowi Rady Ministrów do akceptacji.</w:t>
      </w:r>
    </w:p>
    <w:p w:rsidR="002C5FEF" w:rsidRDefault="002C5FEF" w:rsidP="002C5FEF">
      <w:pPr>
        <w:jc w:val="both"/>
      </w:pPr>
      <w:r>
        <w:t xml:space="preserve">Po uzyskaniu akceptacji lista zostanie opublikowana w Biuletynie Informacji Publicznej </w:t>
      </w:r>
      <w:r w:rsidR="007E33A2">
        <w:t>Kancelarii Prezesa Rady Ministrów w zakładce Nagrody Premiera.</w:t>
      </w:r>
    </w:p>
    <w:p w:rsidR="00CE6EAF" w:rsidRPr="00CE6EAF" w:rsidRDefault="00CE6EAF" w:rsidP="002C5FEF">
      <w:pPr>
        <w:jc w:val="both"/>
        <w:rPr>
          <w:b/>
        </w:rPr>
      </w:pPr>
      <w:r w:rsidRPr="00CE6EAF">
        <w:rPr>
          <w:b/>
        </w:rPr>
        <w:t>Kryteria oceny wniosków:</w:t>
      </w:r>
    </w:p>
    <w:p w:rsidR="00CE6EAF" w:rsidRDefault="00CE6EAF" w:rsidP="00CE6EAF">
      <w:pPr>
        <w:jc w:val="both"/>
      </w:pPr>
      <w:r>
        <w:t>1)</w:t>
      </w:r>
      <w:r>
        <w:tab/>
        <w:t xml:space="preserve">w przypadku nagrody za wyróżniające się </w:t>
      </w:r>
      <w:r w:rsidRPr="00CE6EAF">
        <w:rPr>
          <w:b/>
        </w:rPr>
        <w:t>rozprawy doktorskie</w:t>
      </w:r>
      <w:r>
        <w:t>:</w:t>
      </w:r>
    </w:p>
    <w:p w:rsidR="00CE6EAF" w:rsidRDefault="00CE6EAF" w:rsidP="00CE6EAF">
      <w:pPr>
        <w:pStyle w:val="Akapitzlist"/>
        <w:numPr>
          <w:ilvl w:val="0"/>
          <w:numId w:val="2"/>
        </w:numPr>
        <w:jc w:val="both"/>
      </w:pPr>
      <w:r>
        <w:t>znaczenie przedmiotu rozprawy doktorskiej dla rozwoju nauki, kultury, społeczeństwa lub gospodarki, w skali międzynarodowej, kraju lub regionu,</w:t>
      </w:r>
    </w:p>
    <w:p w:rsidR="00CE6EAF" w:rsidRDefault="00CE6EAF" w:rsidP="00CE6EAF">
      <w:pPr>
        <w:pStyle w:val="Akapitzlist"/>
        <w:numPr>
          <w:ilvl w:val="0"/>
          <w:numId w:val="2"/>
        </w:numPr>
        <w:jc w:val="both"/>
      </w:pPr>
      <w:r>
        <w:t>poziom innowacyjności i nowatorstwa rozwiązania stanowiącego przedmiot rozprawy doktorskiej,</w:t>
      </w:r>
    </w:p>
    <w:p w:rsidR="00CE6EAF" w:rsidRDefault="00CE6EAF" w:rsidP="00CE6EAF">
      <w:pPr>
        <w:pStyle w:val="Akapitzlist"/>
        <w:numPr>
          <w:ilvl w:val="0"/>
          <w:numId w:val="2"/>
        </w:numPr>
        <w:jc w:val="both"/>
      </w:pPr>
      <w:r>
        <w:t>poziom wiedzy teoretycznej autora rozprawy doktorskiej w dyscyplinie naukowej lub artystycznej albo dyscyplinach naukowych lub artystycznych,</w:t>
      </w:r>
    </w:p>
    <w:p w:rsidR="00CE6EAF" w:rsidRDefault="00CE6EAF" w:rsidP="00CE6EAF">
      <w:pPr>
        <w:pStyle w:val="Akapitzlist"/>
        <w:numPr>
          <w:ilvl w:val="0"/>
          <w:numId w:val="2"/>
        </w:numPr>
        <w:jc w:val="both"/>
      </w:pPr>
      <w:r>
        <w:t>poziom umiejętności autora rozprawy doktorskiej w zakresie samodzielnego prowadzenia pracy naukowej lub artystycznej;</w:t>
      </w:r>
    </w:p>
    <w:p w:rsidR="00CE6EAF" w:rsidRDefault="00CE6EAF" w:rsidP="00CE6EAF">
      <w:pPr>
        <w:jc w:val="both"/>
      </w:pPr>
      <w:r>
        <w:t>2)</w:t>
      </w:r>
      <w:r>
        <w:tab/>
        <w:t xml:space="preserve">w przypadku nagrody za </w:t>
      </w:r>
      <w:r w:rsidRPr="00CE6EAF">
        <w:rPr>
          <w:b/>
        </w:rPr>
        <w:t>wysoko ocenione osiągnięcia będące podstawą nadania stopnia doktora habilitowanego</w:t>
      </w:r>
      <w:r>
        <w:t>:</w:t>
      </w:r>
    </w:p>
    <w:p w:rsidR="00CE6EAF" w:rsidRDefault="00CE6EAF" w:rsidP="00CE6EAF">
      <w:pPr>
        <w:pStyle w:val="Akapitzlist"/>
        <w:numPr>
          <w:ilvl w:val="0"/>
          <w:numId w:val="4"/>
        </w:numPr>
        <w:jc w:val="both"/>
      </w:pPr>
      <w:r>
        <w:t>znaczenie osiągnięć będących podstawą nadania stopnia doktora habilitowanego dla rozwoju nauki, kultury, społeczeństwa lub gospodarki, w skali międzynarodowej, kraju lub regionu, a także dla rozwoju kadry dydaktycznej lub naukowej,</w:t>
      </w:r>
    </w:p>
    <w:p w:rsidR="00CE6EAF" w:rsidRDefault="00CE6EAF" w:rsidP="00CE6EAF">
      <w:pPr>
        <w:pStyle w:val="Akapitzlist"/>
        <w:numPr>
          <w:ilvl w:val="0"/>
          <w:numId w:val="4"/>
        </w:numPr>
        <w:jc w:val="both"/>
      </w:pPr>
      <w:r>
        <w:t>poziom aktywności naukowej albo artystycznej realizowanej w krajowych oraz zagranicznych uczelniach, instytucjach naukowych lub instytucjach kultury;</w:t>
      </w:r>
    </w:p>
    <w:p w:rsidR="00CE6EAF" w:rsidRDefault="00CE6EAF" w:rsidP="00CE6EAF">
      <w:pPr>
        <w:jc w:val="both"/>
      </w:pPr>
      <w:r>
        <w:t>3)</w:t>
      </w:r>
      <w:r>
        <w:tab/>
        <w:t xml:space="preserve">w przypadku nagrody za </w:t>
      </w:r>
      <w:r w:rsidRPr="00CE6EAF">
        <w:rPr>
          <w:b/>
        </w:rPr>
        <w:t>osiągnięcia w zakresie działalności naukowej</w:t>
      </w:r>
      <w:r>
        <w:t>, w tym twórczości artystycznej, lub działalności wdrożeniowej:</w:t>
      </w:r>
    </w:p>
    <w:p w:rsidR="00CE6EAF" w:rsidRDefault="00CE6EAF" w:rsidP="00CE6EAF">
      <w:pPr>
        <w:pStyle w:val="Akapitzlist"/>
        <w:numPr>
          <w:ilvl w:val="0"/>
          <w:numId w:val="6"/>
        </w:numPr>
        <w:jc w:val="both"/>
      </w:pPr>
      <w:r>
        <w:t>w przypadku działalności naukowej, w tym twórczości artystycznej:</w:t>
      </w:r>
    </w:p>
    <w:p w:rsidR="00CE6EAF" w:rsidRDefault="00CE6EAF" w:rsidP="00CE6EAF">
      <w:pPr>
        <w:pStyle w:val="Akapitzlist"/>
        <w:numPr>
          <w:ilvl w:val="0"/>
          <w:numId w:val="8"/>
        </w:numPr>
        <w:ind w:left="1134"/>
        <w:jc w:val="both"/>
      </w:pPr>
      <w:r>
        <w:t>poziom innowacyjności i nowatorstwa uzyskanego osiągnięcia,</w:t>
      </w:r>
    </w:p>
    <w:p w:rsidR="00CE6EAF" w:rsidRDefault="00CE6EAF" w:rsidP="00CE6EAF">
      <w:pPr>
        <w:pStyle w:val="Akapitzlist"/>
        <w:numPr>
          <w:ilvl w:val="0"/>
          <w:numId w:val="8"/>
        </w:numPr>
        <w:ind w:left="1134"/>
        <w:jc w:val="both"/>
      </w:pPr>
      <w:r>
        <w:t>znaczenie uzyskanego osiągnięcia dla rozwoju gospodarki lub kultury w skali międzynarodowej, kraju lub regionu,</w:t>
      </w:r>
    </w:p>
    <w:p w:rsidR="00CE6EAF" w:rsidRDefault="00CE6EAF" w:rsidP="00CE6EAF">
      <w:pPr>
        <w:pStyle w:val="Akapitzlist"/>
        <w:numPr>
          <w:ilvl w:val="0"/>
          <w:numId w:val="8"/>
        </w:numPr>
        <w:ind w:left="1134"/>
        <w:jc w:val="both"/>
      </w:pPr>
      <w:r>
        <w:t>znaczenie uzyskanego osiągnięcia dla dziedziny nauki lub w dziedzinie sztuki, w której zostało ono uzyskane,</w:t>
      </w:r>
    </w:p>
    <w:p w:rsidR="00CE6EAF" w:rsidRDefault="00CE6EAF" w:rsidP="00CE6EAF">
      <w:pPr>
        <w:pStyle w:val="Akapitzlist"/>
        <w:numPr>
          <w:ilvl w:val="0"/>
          <w:numId w:val="8"/>
        </w:numPr>
        <w:ind w:left="1134"/>
        <w:jc w:val="both"/>
      </w:pPr>
      <w:r>
        <w:t>znaczący wkład w rozwój dziedziny nauki lub dziedziny sztuki,</w:t>
      </w:r>
    </w:p>
    <w:p w:rsidR="00CE6EAF" w:rsidRDefault="00CE6EAF" w:rsidP="00CE6EAF">
      <w:pPr>
        <w:pStyle w:val="Akapitzlist"/>
        <w:numPr>
          <w:ilvl w:val="0"/>
          <w:numId w:val="9"/>
        </w:numPr>
        <w:ind w:left="1134"/>
        <w:jc w:val="both"/>
      </w:pPr>
      <w:r>
        <w:lastRenderedPageBreak/>
        <w:t>aktywność lub zaangażowanie w zakresie kierowania zespołem badawczym lub artystycznym realizującym projekty finansowane w drodze konkursów krajowych i zagranicznych lub inicjowanie działalności takich zespołów,</w:t>
      </w:r>
    </w:p>
    <w:p w:rsidR="00CE6EAF" w:rsidRDefault="00CE6EAF" w:rsidP="00CE6EAF">
      <w:pPr>
        <w:pStyle w:val="Akapitzlist"/>
        <w:numPr>
          <w:ilvl w:val="0"/>
          <w:numId w:val="6"/>
        </w:numPr>
        <w:jc w:val="both"/>
      </w:pPr>
      <w:r>
        <w:t>w przypadku działalności wdrożeniowej:</w:t>
      </w:r>
    </w:p>
    <w:p w:rsidR="00CE6EAF" w:rsidRDefault="00CE6EAF" w:rsidP="00CE6EAF">
      <w:pPr>
        <w:pStyle w:val="Akapitzlist"/>
        <w:numPr>
          <w:ilvl w:val="0"/>
          <w:numId w:val="10"/>
        </w:numPr>
        <w:ind w:left="1134"/>
        <w:jc w:val="both"/>
      </w:pPr>
      <w:r>
        <w:t>nowatorstwo lub użyteczność wykorzystanych wyników badań naukowych lub prac rozwojowych,</w:t>
      </w:r>
    </w:p>
    <w:p w:rsidR="00CE6EAF" w:rsidRDefault="00CE6EAF" w:rsidP="00CE6EAF">
      <w:pPr>
        <w:pStyle w:val="Akapitzlist"/>
        <w:numPr>
          <w:ilvl w:val="0"/>
          <w:numId w:val="10"/>
        </w:numPr>
        <w:ind w:left="1134"/>
        <w:jc w:val="both"/>
      </w:pPr>
      <w:r>
        <w:t>znaczenie wykorzystanych wyników badań naukowych lub prac rozwojowych dla działalności przemysłowej, naukowej lub handlowej w skali międzynarodowej, kraju lub regionu,</w:t>
      </w:r>
    </w:p>
    <w:p w:rsidR="00CE6EAF" w:rsidRPr="002C5FEF" w:rsidRDefault="00CE6EAF" w:rsidP="00CE6EAF">
      <w:pPr>
        <w:pStyle w:val="Akapitzlist"/>
        <w:numPr>
          <w:ilvl w:val="0"/>
          <w:numId w:val="10"/>
        </w:numPr>
        <w:ind w:left="1134"/>
        <w:jc w:val="both"/>
      </w:pPr>
      <w:r>
        <w:t>aktywność w zakresie komercjalizowania wyników działalności naukowej oraz know-how związanego z tymi wynikami.</w:t>
      </w:r>
    </w:p>
    <w:sectPr w:rsidR="00CE6EAF" w:rsidRPr="002C5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4DB"/>
    <w:multiLevelType w:val="hybridMultilevel"/>
    <w:tmpl w:val="F7CC0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2630"/>
    <w:multiLevelType w:val="hybridMultilevel"/>
    <w:tmpl w:val="08E488CE"/>
    <w:lvl w:ilvl="0" w:tplc="4D9E1A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34650"/>
    <w:multiLevelType w:val="hybridMultilevel"/>
    <w:tmpl w:val="1018E0E8"/>
    <w:lvl w:ilvl="0" w:tplc="B6A8E9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15D09"/>
    <w:multiLevelType w:val="hybridMultilevel"/>
    <w:tmpl w:val="FF1EC4E0"/>
    <w:lvl w:ilvl="0" w:tplc="472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9790E"/>
    <w:multiLevelType w:val="hybridMultilevel"/>
    <w:tmpl w:val="38FA4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36DD5"/>
    <w:multiLevelType w:val="hybridMultilevel"/>
    <w:tmpl w:val="41F8226C"/>
    <w:lvl w:ilvl="0" w:tplc="472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161E3"/>
    <w:multiLevelType w:val="hybridMultilevel"/>
    <w:tmpl w:val="3C944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269FD"/>
    <w:multiLevelType w:val="hybridMultilevel"/>
    <w:tmpl w:val="249CC236"/>
    <w:lvl w:ilvl="0" w:tplc="872889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C7483"/>
    <w:multiLevelType w:val="hybridMultilevel"/>
    <w:tmpl w:val="0AC6B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31F13"/>
    <w:multiLevelType w:val="hybridMultilevel"/>
    <w:tmpl w:val="C7689AB2"/>
    <w:lvl w:ilvl="0" w:tplc="472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EF"/>
    <w:rsid w:val="00212298"/>
    <w:rsid w:val="002C5FEF"/>
    <w:rsid w:val="007E33A2"/>
    <w:rsid w:val="0082032C"/>
    <w:rsid w:val="00BC5FB5"/>
    <w:rsid w:val="00C4452A"/>
    <w:rsid w:val="00C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B36D9-9A45-43CF-B598-0CAE98AE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Żmijewska Beata</cp:lastModifiedBy>
  <cp:revision>2</cp:revision>
  <dcterms:created xsi:type="dcterms:W3CDTF">2020-01-13T07:42:00Z</dcterms:created>
  <dcterms:modified xsi:type="dcterms:W3CDTF">2020-01-13T07:42:00Z</dcterms:modified>
</cp:coreProperties>
</file>